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49" w:rsidRDefault="00FF5CC1">
      <w:pPr>
        <w:rPr>
          <w:lang w:val="en-US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0CC0670" wp14:editId="1E1FBBA0">
            <wp:simplePos x="0" y="0"/>
            <wp:positionH relativeFrom="column">
              <wp:posOffset>4382135</wp:posOffset>
            </wp:positionH>
            <wp:positionV relativeFrom="paragraph">
              <wp:posOffset>-534035</wp:posOffset>
            </wp:positionV>
            <wp:extent cx="1463040" cy="810895"/>
            <wp:effectExtent l="0" t="0" r="381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1B70AFCB" wp14:editId="4D14C4BB">
            <wp:simplePos x="0" y="0"/>
            <wp:positionH relativeFrom="column">
              <wp:posOffset>526415</wp:posOffset>
            </wp:positionH>
            <wp:positionV relativeFrom="paragraph">
              <wp:posOffset>-598170</wp:posOffset>
            </wp:positionV>
            <wp:extent cx="1104900" cy="874395"/>
            <wp:effectExtent l="0" t="0" r="0" b="1905"/>
            <wp:wrapNone/>
            <wp:docPr id="5" name="Picture 5" descr="شعار جامعة بنها الجديد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جامعة بنها الجديد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1F68F"/>
                        </a:clrFrom>
                        <a:clrTo>
                          <a:srgbClr val="A1F68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28" w:rsidRPr="00507528" w:rsidRDefault="00FF5CC1" w:rsidP="00FF5CC1">
      <w:pPr>
        <w:spacing w:after="0"/>
        <w:jc w:val="both"/>
        <w:rPr>
          <w:rFonts w:asciiTheme="majorBidi" w:hAnsiTheme="majorBidi" w:cstheme="majorBidi"/>
          <w:b/>
          <w:bCs/>
          <w:color w:val="000000"/>
          <w:spacing w:val="-3"/>
        </w:rPr>
      </w:pP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Benha University     </w:t>
      </w:r>
      <w:r w:rsidR="00507528" w:rsidRP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           </w:t>
      </w:r>
      <w:r w:rsidR="00507528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</w:r>
      <w:r w:rsidR="00507528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  <w:t xml:space="preserve">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 </w:t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Faculty of Engineering- Shoubr</w:t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>a</w:t>
      </w:r>
    </w:p>
    <w:p w:rsidR="00507528" w:rsidRDefault="00FF5CC1" w:rsidP="00FF5CC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   </w:t>
      </w:r>
      <w:proofErr w:type="gramStart"/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Mechanical .</w:t>
      </w:r>
      <w:proofErr w:type="gramEnd"/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 </w:t>
      </w:r>
      <w:proofErr w:type="gramStart"/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Eng. Department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  <w:t xml:space="preserve">         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  <w:t xml:space="preserve">                       </w:t>
      </w: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4</w:t>
      </w:r>
      <w:r>
        <w:rPr>
          <w:rFonts w:asciiTheme="majorBidi" w:hAnsiTheme="majorBidi" w:cstheme="majorBidi"/>
          <w:b/>
          <w:bCs/>
          <w:color w:val="000000"/>
          <w:spacing w:val="-3"/>
          <w:vertAlign w:val="superscript"/>
        </w:rPr>
        <w:t>th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year Mechanical Power Eng.</w:t>
      </w:r>
      <w:proofErr w:type="gramEnd"/>
    </w:p>
    <w:p w:rsidR="00C14086" w:rsidRPr="00507528" w:rsidRDefault="00FF5CC1" w:rsidP="00FF5CC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Sheet No (</w:t>
      </w:r>
      <w:r w:rsidR="00EF26C3">
        <w:rPr>
          <w:rFonts w:asciiTheme="majorBidi" w:hAnsiTheme="majorBidi" w:cstheme="majorBidi"/>
          <w:b/>
          <w:bCs/>
          <w:color w:val="000000"/>
          <w:spacing w:val="-3"/>
        </w:rPr>
        <w:t>3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>)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ab/>
        <w:t xml:space="preserve">     </w:t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   </w:t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ab/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ab/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ab/>
      </w:r>
      <w:r w:rsidR="00507528">
        <w:rPr>
          <w:rFonts w:asciiTheme="majorBidi" w:hAnsiTheme="majorBidi" w:cstheme="majorBidi"/>
          <w:b/>
          <w:bCs/>
          <w:color w:val="000000"/>
          <w:spacing w:val="-3"/>
        </w:rPr>
        <w:tab/>
        <w:t xml:space="preserve">          </w:t>
      </w:r>
      <w:r w:rsidR="00C14086" w:rsidRPr="00507528">
        <w:rPr>
          <w:rFonts w:asciiTheme="majorBidi" w:hAnsiTheme="majorBidi" w:cstheme="majorBidi"/>
          <w:b/>
          <w:bCs/>
          <w:color w:val="000000"/>
          <w:spacing w:val="-3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pacing w:val="-3"/>
        </w:rPr>
        <w:t xml:space="preserve">     </w:t>
      </w:r>
      <w:r w:rsidR="00EF26C3">
        <w:rPr>
          <w:rFonts w:asciiTheme="majorBidi" w:hAnsiTheme="majorBidi" w:cstheme="majorBidi"/>
          <w:b/>
          <w:bCs/>
          <w:color w:val="000000"/>
          <w:spacing w:val="-3"/>
        </w:rPr>
        <w:t>Turbo-</w:t>
      </w:r>
      <w:proofErr w:type="spellStart"/>
      <w:r w:rsidR="00EF26C3">
        <w:rPr>
          <w:rFonts w:asciiTheme="majorBidi" w:hAnsiTheme="majorBidi" w:cstheme="majorBidi"/>
          <w:b/>
          <w:bCs/>
          <w:color w:val="000000"/>
          <w:spacing w:val="-3"/>
        </w:rPr>
        <w:t>machinary</w:t>
      </w:r>
      <w:proofErr w:type="spellEnd"/>
      <w:r w:rsidR="00EF26C3">
        <w:rPr>
          <w:rFonts w:asciiTheme="majorBidi" w:hAnsiTheme="majorBidi" w:cstheme="majorBidi"/>
          <w:b/>
          <w:bCs/>
          <w:color w:val="000000"/>
          <w:spacing w:val="-3"/>
        </w:rPr>
        <w:t xml:space="preserve"> A</w:t>
      </w:r>
    </w:p>
    <w:p w:rsidR="00F14F7F" w:rsidRPr="00EF26C3" w:rsidRDefault="00C14086" w:rsidP="00EF26C3">
      <w:pPr>
        <w:tabs>
          <w:tab w:val="left" w:pos="5134"/>
        </w:tabs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p w:rsidR="00675E0A" w:rsidRDefault="00675E0A" w:rsidP="006A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A5D0C">
        <w:rPr>
          <w:rFonts w:asciiTheme="majorBidi" w:hAnsiTheme="majorBidi" w:cstheme="majorBidi"/>
          <w:sz w:val="28"/>
          <w:szCs w:val="28"/>
        </w:rPr>
        <w:t>At inlet to the rotor in a single-stage axial-flow turbin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e the magnitude of the absolute </w:t>
      </w:r>
      <w:r w:rsidRPr="006A5D0C">
        <w:rPr>
          <w:rFonts w:asciiTheme="majorBidi" w:hAnsiTheme="majorBidi" w:cstheme="majorBidi"/>
          <w:sz w:val="28"/>
          <w:szCs w:val="28"/>
        </w:rPr>
        <w:t>velocity of fluid is 610 m/s. Its direction is 61° as mea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sured from the cascade front in </w:t>
      </w:r>
      <w:r w:rsidRPr="006A5D0C">
        <w:rPr>
          <w:rFonts w:asciiTheme="majorBidi" w:hAnsiTheme="majorBidi" w:cstheme="majorBidi"/>
          <w:sz w:val="28"/>
          <w:szCs w:val="28"/>
        </w:rPr>
        <w:t>the direction of the blade motion. At exit of this rotor the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 absolute velocity of the fluid </w:t>
      </w:r>
      <w:r w:rsidRPr="006A5D0C">
        <w:rPr>
          <w:rFonts w:asciiTheme="majorBidi" w:hAnsiTheme="majorBidi" w:cstheme="majorBidi"/>
          <w:sz w:val="28"/>
          <w:szCs w:val="28"/>
        </w:rPr>
        <w:t xml:space="preserve">is 305 m/s directed such that its tangential component 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is negative. The axial velocity </w:t>
      </w:r>
      <w:r w:rsidRPr="006A5D0C">
        <w:rPr>
          <w:rFonts w:asciiTheme="majorBidi" w:hAnsiTheme="majorBidi" w:cstheme="majorBidi"/>
          <w:sz w:val="28"/>
          <w:szCs w:val="28"/>
        </w:rPr>
        <w:t>is constant, the blade speed is 305 m/s, and the flow r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ate through the rotor is 5kg/s. </w:t>
      </w:r>
      <w:r w:rsidRPr="006A5D0C">
        <w:rPr>
          <w:rFonts w:asciiTheme="majorBidi" w:hAnsiTheme="majorBidi" w:cstheme="majorBidi"/>
          <w:sz w:val="28"/>
          <w:szCs w:val="28"/>
        </w:rPr>
        <w:t>(a) Construct the rotor inlet and exit velocity diagrams s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howing the axial and tangential </w:t>
      </w:r>
      <w:r w:rsidRPr="006A5D0C">
        <w:rPr>
          <w:rFonts w:asciiTheme="majorBidi" w:hAnsiTheme="majorBidi" w:cstheme="majorBidi"/>
          <w:sz w:val="28"/>
          <w:szCs w:val="28"/>
        </w:rPr>
        <w:t>components of the absolute velocities, (b) Evaluate the change in total enthalpy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 across the </w:t>
      </w:r>
      <w:r w:rsidRPr="006A5D0C">
        <w:rPr>
          <w:rFonts w:asciiTheme="majorBidi" w:hAnsiTheme="majorBidi" w:cstheme="majorBidi"/>
          <w:sz w:val="28"/>
          <w:szCs w:val="28"/>
        </w:rPr>
        <w:t>rotor, (c) Evaluate the power delivered by the rotor, (d) Eva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luate the average driving force </w:t>
      </w:r>
      <w:r w:rsidRPr="006A5D0C">
        <w:rPr>
          <w:rFonts w:asciiTheme="majorBidi" w:hAnsiTheme="majorBidi" w:cstheme="majorBidi"/>
          <w:sz w:val="28"/>
          <w:szCs w:val="28"/>
        </w:rPr>
        <w:t>exerted on the blades, (e) Evaluate the change in static an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d stagnation temperature of the </w:t>
      </w:r>
      <w:r w:rsidRPr="006A5D0C">
        <w:rPr>
          <w:rFonts w:asciiTheme="majorBidi" w:hAnsiTheme="majorBidi" w:cstheme="majorBidi"/>
          <w:sz w:val="28"/>
          <w:szCs w:val="28"/>
        </w:rPr>
        <w:t xml:space="preserve">fluid across the rotor, assuming the fluid to be a perfect gas with </w:t>
      </w:r>
      <w:r w:rsidRPr="006A5D0C">
        <w:rPr>
          <w:rFonts w:asciiTheme="majorBidi" w:hAnsiTheme="majorBidi" w:cstheme="majorBidi"/>
          <w:i/>
          <w:iCs/>
          <w:sz w:val="28"/>
          <w:szCs w:val="28"/>
        </w:rPr>
        <w:t xml:space="preserve">cp </w:t>
      </w:r>
      <w:r w:rsidR="00841A0C" w:rsidRPr="006A5D0C">
        <w:rPr>
          <w:rFonts w:asciiTheme="majorBidi" w:hAnsiTheme="majorBidi" w:cstheme="majorBidi"/>
          <w:sz w:val="28"/>
          <w:szCs w:val="28"/>
        </w:rPr>
        <w:t xml:space="preserve">= 1148 J/(kg • K). (f) </w:t>
      </w:r>
      <w:r w:rsidRPr="006A5D0C">
        <w:rPr>
          <w:rFonts w:asciiTheme="majorBidi" w:hAnsiTheme="majorBidi" w:cstheme="majorBidi"/>
          <w:sz w:val="28"/>
          <w:szCs w:val="28"/>
        </w:rPr>
        <w:t>Calculate the flow coefficient and the blade-loading coefficient. Are they reasonable?</w:t>
      </w:r>
    </w:p>
    <w:p w:rsidR="006A5D0C" w:rsidRDefault="006A5D0C" w:rsidP="006A5D0C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75E0A" w:rsidRDefault="00675E0A" w:rsidP="006A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A5D0C">
        <w:rPr>
          <w:rFonts w:asciiTheme="majorBidi" w:hAnsiTheme="majorBidi" w:cstheme="majorBidi"/>
          <w:sz w:val="28"/>
          <w:szCs w:val="28"/>
        </w:rPr>
        <w:t>A small axial-flow turbine must have an output po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wer of 37 kW when the mass flow </w:t>
      </w:r>
      <w:r w:rsidRPr="006A5D0C">
        <w:rPr>
          <w:rFonts w:asciiTheme="majorBidi" w:hAnsiTheme="majorBidi" w:cstheme="majorBidi"/>
          <w:sz w:val="28"/>
          <w:szCs w:val="28"/>
        </w:rPr>
        <w:t xml:space="preserve">rate of combustion gases is 0.5kg/s, and the inlet total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temperature is 410 K. The value </w:t>
      </w:r>
      <w:r w:rsidRPr="006A5D0C">
        <w:rPr>
          <w:rFonts w:asciiTheme="majorBidi" w:hAnsiTheme="majorBidi" w:cstheme="majorBidi"/>
          <w:sz w:val="28"/>
          <w:szCs w:val="28"/>
        </w:rPr>
        <w:t>of the gas constant is 287 J</w:t>
      </w:r>
      <w:r w:rsidR="009D1AA4" w:rsidRPr="006A5D0C">
        <w:rPr>
          <w:rFonts w:asciiTheme="majorBidi" w:hAnsiTheme="majorBidi" w:cstheme="majorBidi"/>
          <w:sz w:val="28"/>
          <w:szCs w:val="28"/>
        </w:rPr>
        <w:t>/ (</w:t>
      </w:r>
      <w:r w:rsidRPr="006A5D0C">
        <w:rPr>
          <w:rFonts w:asciiTheme="majorBidi" w:hAnsiTheme="majorBidi" w:cstheme="majorBidi"/>
          <w:sz w:val="28"/>
          <w:szCs w:val="28"/>
        </w:rPr>
        <w:t xml:space="preserve">kg • K) and </w:t>
      </w:r>
      <w:r w:rsidR="00A91596" w:rsidRPr="006A5D0C">
        <w:rPr>
          <w:rFonts w:asciiTheme="majorBidi" w:hAnsiTheme="majorBidi" w:cstheme="majorBidi"/>
          <w:sz w:val="28"/>
          <w:szCs w:val="28"/>
        </w:rPr>
        <w:t>γ</w:t>
      </w:r>
      <w:r w:rsidRPr="006A5D0C">
        <w:rPr>
          <w:rFonts w:asciiTheme="majorBidi" w:hAnsiTheme="majorBidi" w:cstheme="majorBidi"/>
          <w:sz w:val="28"/>
          <w:szCs w:val="28"/>
        </w:rPr>
        <w:t xml:space="preserve"> = 4/3. The t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otal-to-total efficiency of the </w:t>
      </w:r>
      <w:r w:rsidRPr="006A5D0C">
        <w:rPr>
          <w:rFonts w:asciiTheme="majorBidi" w:hAnsiTheme="majorBidi" w:cstheme="majorBidi"/>
          <w:sz w:val="28"/>
          <w:szCs w:val="28"/>
        </w:rPr>
        <w:t>turbine is 80%. The rotor operates at 50,000 rpm, and the mean blade diameter is 10 cm.</w:t>
      </w:r>
      <w:r w:rsidR="006A5D0C">
        <w:rPr>
          <w:rFonts w:asciiTheme="majorBidi" w:hAnsiTheme="majorBidi" w:cstheme="majorBidi"/>
          <w:sz w:val="28"/>
          <w:szCs w:val="28"/>
        </w:rPr>
        <w:t xml:space="preserve"> </w:t>
      </w:r>
      <w:r w:rsidRPr="006A5D0C">
        <w:rPr>
          <w:rFonts w:asciiTheme="majorBidi" w:hAnsiTheme="majorBidi" w:cstheme="majorBidi"/>
          <w:sz w:val="28"/>
          <w:szCs w:val="28"/>
        </w:rPr>
        <w:t>Evaluate (a) the average driving force on the turbine blades, (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b) the change in the tangential </w:t>
      </w:r>
      <w:r w:rsidRPr="006A5D0C">
        <w:rPr>
          <w:rFonts w:asciiTheme="majorBidi" w:hAnsiTheme="majorBidi" w:cstheme="majorBidi"/>
          <w:sz w:val="28"/>
          <w:szCs w:val="28"/>
        </w:rPr>
        <w:t>component of the absolute velocity across the rotor, and (c) th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e required total pressure ratio </w:t>
      </w:r>
      <w:r w:rsidRPr="006A5D0C">
        <w:rPr>
          <w:rFonts w:asciiTheme="majorBidi" w:hAnsiTheme="majorBidi" w:cstheme="majorBidi"/>
          <w:sz w:val="28"/>
          <w:szCs w:val="28"/>
        </w:rPr>
        <w:t>across the turbine.</w:t>
      </w:r>
    </w:p>
    <w:p w:rsidR="006A5D0C" w:rsidRPr="006A5D0C" w:rsidRDefault="006A5D0C" w:rsidP="006A5D0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75E0A" w:rsidRDefault="00675E0A" w:rsidP="006A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A5D0C">
        <w:rPr>
          <w:rFonts w:asciiTheme="majorBidi" w:hAnsiTheme="majorBidi" w:cstheme="majorBidi"/>
          <w:sz w:val="28"/>
          <w:szCs w:val="28"/>
        </w:rPr>
        <w:t>A turbine stage of a multistage axial turbine is shown in Figure 6.3. The inlet gas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</w:t>
      </w:r>
      <w:r w:rsidRPr="006A5D0C">
        <w:rPr>
          <w:rFonts w:asciiTheme="majorBidi" w:hAnsiTheme="majorBidi" w:cstheme="majorBidi"/>
          <w:sz w:val="28"/>
          <w:szCs w:val="28"/>
        </w:rPr>
        <w:t xml:space="preserve">angle to the stator is </w:t>
      </w:r>
      <w:r w:rsidR="006E7DF8" w:rsidRPr="006A5D0C">
        <w:rPr>
          <w:rFonts w:asciiTheme="majorBidi" w:hAnsiTheme="majorBidi" w:cstheme="majorBidi"/>
          <w:sz w:val="28"/>
          <w:szCs w:val="28"/>
        </w:rPr>
        <w:t>-</w:t>
      </w:r>
      <w:r w:rsidRPr="006A5D0C">
        <w:rPr>
          <w:rFonts w:asciiTheme="majorBidi" w:hAnsiTheme="majorBidi" w:cstheme="majorBidi"/>
          <w:sz w:val="28"/>
          <w:szCs w:val="28"/>
        </w:rPr>
        <w:t xml:space="preserve">36.8°, and the outlet angle from the stator is </w:t>
      </w:r>
      <w:r w:rsidR="0056188B" w:rsidRPr="006A5D0C">
        <w:rPr>
          <w:rFonts w:asciiTheme="majorBidi" w:hAnsiTheme="majorBidi" w:cstheme="majorBidi"/>
          <w:sz w:val="28"/>
          <w:szCs w:val="28"/>
        </w:rPr>
        <w:t xml:space="preserve">60.3°. </w:t>
      </w:r>
      <w:r w:rsidRPr="006A5D0C">
        <w:rPr>
          <w:rFonts w:asciiTheme="majorBidi" w:hAnsiTheme="majorBidi" w:cstheme="majorBidi"/>
          <w:sz w:val="28"/>
          <w:szCs w:val="28"/>
        </w:rPr>
        <w:t xml:space="preserve">The flow angle of the relative velocity at the inlet to the rotor is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36.8° and the flow </w:t>
      </w:r>
      <w:r w:rsidRPr="006A5D0C">
        <w:rPr>
          <w:rFonts w:asciiTheme="majorBidi" w:hAnsiTheme="majorBidi" w:cstheme="majorBidi"/>
          <w:sz w:val="28"/>
          <w:szCs w:val="28"/>
        </w:rPr>
        <w:t>leaves at -60.3°. The value of the gas constant is 287 J</w:t>
      </w:r>
      <w:r w:rsidR="000B1BCA" w:rsidRPr="006A5D0C">
        <w:rPr>
          <w:rFonts w:asciiTheme="majorBidi" w:hAnsiTheme="majorBidi" w:cstheme="majorBidi"/>
          <w:sz w:val="28"/>
          <w:szCs w:val="28"/>
        </w:rPr>
        <w:t>/ (</w:t>
      </w:r>
      <w:r w:rsidRPr="006A5D0C">
        <w:rPr>
          <w:rFonts w:asciiTheme="majorBidi" w:hAnsiTheme="majorBidi" w:cstheme="majorBidi"/>
          <w:sz w:val="28"/>
          <w:szCs w:val="28"/>
        </w:rPr>
        <w:t xml:space="preserve">kg • K) and </w:t>
      </w:r>
      <w:r w:rsidR="00A91F87" w:rsidRPr="006A5D0C">
        <w:rPr>
          <w:rFonts w:asciiTheme="majorBidi" w:hAnsiTheme="majorBidi" w:cstheme="majorBidi"/>
          <w:sz w:val="28"/>
          <w:szCs w:val="28"/>
        </w:rPr>
        <w:t>γ</w:t>
      </w:r>
      <w:r w:rsidR="0056188B" w:rsidRPr="006A5D0C">
        <w:rPr>
          <w:rFonts w:asciiTheme="majorBidi" w:hAnsiTheme="majorBidi" w:cstheme="majorBidi"/>
          <w:sz w:val="28"/>
          <w:szCs w:val="28"/>
        </w:rPr>
        <w:t xml:space="preserve"> = 4/3. (a) </w:t>
      </w:r>
      <w:r w:rsidRPr="006A5D0C">
        <w:rPr>
          <w:rFonts w:asciiTheme="majorBidi" w:hAnsiTheme="majorBidi" w:cstheme="majorBidi"/>
          <w:sz w:val="28"/>
          <w:szCs w:val="28"/>
        </w:rPr>
        <w:t>Assuming that the blade speed is 220 m/s, find the a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xial velocity, which is assumed </w:t>
      </w:r>
      <w:r w:rsidRPr="006A5D0C">
        <w:rPr>
          <w:rFonts w:asciiTheme="majorBidi" w:hAnsiTheme="majorBidi" w:cstheme="majorBidi"/>
          <w:sz w:val="28"/>
          <w:szCs w:val="28"/>
        </w:rPr>
        <w:t>constant throughout the turbine, (b) Find the work done b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y the fluid on the rotor blades </w:t>
      </w:r>
      <w:r w:rsidRPr="006A5D0C">
        <w:rPr>
          <w:rFonts w:asciiTheme="majorBidi" w:hAnsiTheme="majorBidi" w:cstheme="majorBidi"/>
          <w:sz w:val="28"/>
          <w:szCs w:val="28"/>
        </w:rPr>
        <w:t>for one stage, (c) The inlet stagnation temperature to the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turbine is 950 K, and the mass </w:t>
      </w:r>
      <w:r w:rsidRPr="006A5D0C">
        <w:rPr>
          <w:rFonts w:asciiTheme="majorBidi" w:hAnsiTheme="majorBidi" w:cstheme="majorBidi"/>
          <w:sz w:val="28"/>
          <w:szCs w:val="28"/>
        </w:rPr>
        <w:t>flow rate is m = 400kg/s. Assuming that this turbine</w:t>
      </w:r>
      <w:r w:rsidR="0056188B" w:rsidRPr="006A5D0C">
        <w:rPr>
          <w:rFonts w:asciiTheme="majorBidi" w:hAnsiTheme="majorBidi" w:cstheme="majorBidi"/>
          <w:sz w:val="28"/>
          <w:szCs w:val="28"/>
        </w:rPr>
        <w:t xml:space="preserve"> produces a power output of 145 </w:t>
      </w:r>
      <w:r w:rsidRPr="006A5D0C">
        <w:rPr>
          <w:rFonts w:asciiTheme="majorBidi" w:hAnsiTheme="majorBidi" w:cstheme="majorBidi"/>
          <w:sz w:val="28"/>
          <w:szCs w:val="28"/>
        </w:rPr>
        <w:t>MW, find the number of stages, (d) Find the overall stagnation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pressure ratio, given that its</w:t>
      </w:r>
      <w:r w:rsidR="0056188B" w:rsidRPr="006A5D0C">
        <w:rPr>
          <w:rFonts w:asciiTheme="majorBidi" w:hAnsiTheme="majorBidi" w:cstheme="majorBidi"/>
          <w:sz w:val="28"/>
          <w:szCs w:val="28"/>
        </w:rPr>
        <w:t xml:space="preserve"> total to total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</w:t>
      </w:r>
      <w:r w:rsidRPr="006A5D0C">
        <w:rPr>
          <w:rFonts w:asciiTheme="majorBidi" w:hAnsiTheme="majorBidi" w:cstheme="majorBidi"/>
          <w:sz w:val="28"/>
          <w:szCs w:val="28"/>
        </w:rPr>
        <w:t xml:space="preserve">isentropic efficiency is 0.85. (e) Why does the static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pressure fall across the stator </w:t>
      </w:r>
      <w:r w:rsidRPr="006A5D0C">
        <w:rPr>
          <w:rFonts w:asciiTheme="majorBidi" w:hAnsiTheme="majorBidi" w:cstheme="majorBidi"/>
          <w:sz w:val="28"/>
          <w:szCs w:val="28"/>
        </w:rPr>
        <w:t>and the rotor?</w:t>
      </w:r>
    </w:p>
    <w:p w:rsidR="00FF5CC1" w:rsidRPr="00FF5CC1" w:rsidRDefault="00FF5CC1" w:rsidP="00FF5C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F5CC1" w:rsidRDefault="00FF5CC1" w:rsidP="00FF5CC1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A5D0C" w:rsidRPr="006A5D0C" w:rsidRDefault="006A5D0C" w:rsidP="006A5D0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75E0A" w:rsidRDefault="00675E0A" w:rsidP="006A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A5D0C">
        <w:rPr>
          <w:rFonts w:asciiTheme="majorBidi" w:hAnsiTheme="majorBidi" w:cstheme="majorBidi"/>
          <w:sz w:val="28"/>
          <w:szCs w:val="28"/>
        </w:rPr>
        <w:lastRenderedPageBreak/>
        <w:t>A single-stage axial turbine has a total pressure ratio o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f 1.5 to 1, with an inlet total </w:t>
      </w:r>
      <w:r w:rsidRPr="006A5D0C">
        <w:rPr>
          <w:rFonts w:asciiTheme="majorBidi" w:hAnsiTheme="majorBidi" w:cstheme="majorBidi"/>
          <w:sz w:val="28"/>
          <w:szCs w:val="28"/>
        </w:rPr>
        <w:t>pressure 300 kPa and temperature of 600 K. The absolute velo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city at the inlet to the stator </w:t>
      </w:r>
      <w:r w:rsidRPr="006A5D0C">
        <w:rPr>
          <w:rFonts w:asciiTheme="majorBidi" w:hAnsiTheme="majorBidi" w:cstheme="majorBidi"/>
          <w:sz w:val="28"/>
          <w:szCs w:val="28"/>
        </w:rPr>
        <w:t xml:space="preserve">row is in the axial direction. The adiabatic total-to-total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efficiency is 80%. The relative </w:t>
      </w:r>
      <w:r w:rsidRPr="006A5D0C">
        <w:rPr>
          <w:rFonts w:asciiTheme="majorBidi" w:hAnsiTheme="majorBidi" w:cstheme="majorBidi"/>
          <w:sz w:val="28"/>
          <w:szCs w:val="28"/>
        </w:rPr>
        <w:t>velocity is at an angle of 30° at the inlet of t</w:t>
      </w:r>
      <w:r w:rsidR="000B1BCA" w:rsidRPr="006A5D0C">
        <w:rPr>
          <w:rFonts w:asciiTheme="majorBidi" w:hAnsiTheme="majorBidi" w:cstheme="majorBidi"/>
          <w:sz w:val="28"/>
          <w:szCs w:val="28"/>
        </w:rPr>
        <w:t>he rotor and at the exit it is -</w:t>
      </w:r>
      <w:r w:rsidRPr="006A5D0C">
        <w:rPr>
          <w:rFonts w:asciiTheme="majorBidi" w:hAnsiTheme="majorBidi" w:cstheme="majorBidi"/>
          <w:sz w:val="28"/>
          <w:szCs w:val="28"/>
        </w:rPr>
        <w:t>35°. If the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</w:t>
      </w:r>
      <w:r w:rsidRPr="006A5D0C">
        <w:rPr>
          <w:rFonts w:asciiTheme="majorBidi" w:hAnsiTheme="majorBidi" w:cstheme="majorBidi"/>
          <w:sz w:val="28"/>
          <w:szCs w:val="28"/>
        </w:rPr>
        <w:t>flow coefficient is 0.9, find the blade velocity. Use compressible flow analysis with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</w:t>
      </w:r>
      <w:r w:rsidRPr="006A5D0C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6A5D0C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p</w:t>
      </w:r>
      <w:r w:rsidRPr="006A5D0C">
        <w:rPr>
          <w:rFonts w:asciiTheme="majorBidi" w:hAnsiTheme="majorBidi" w:cstheme="majorBidi"/>
          <w:i/>
          <w:iCs/>
          <w:sz w:val="28"/>
          <w:szCs w:val="28"/>
        </w:rPr>
        <w:t xml:space="preserve"> = </w:t>
      </w:r>
      <w:r w:rsidRPr="006A5D0C">
        <w:rPr>
          <w:rFonts w:asciiTheme="majorBidi" w:hAnsiTheme="majorBidi" w:cstheme="majorBidi"/>
          <w:sz w:val="28"/>
          <w:szCs w:val="28"/>
        </w:rPr>
        <w:t>1148 J</w:t>
      </w:r>
      <w:r w:rsidR="000B1BCA" w:rsidRPr="006A5D0C">
        <w:rPr>
          <w:rFonts w:asciiTheme="majorBidi" w:hAnsiTheme="majorBidi" w:cstheme="majorBidi"/>
          <w:sz w:val="28"/>
          <w:szCs w:val="28"/>
        </w:rPr>
        <w:t>/ (</w:t>
      </w:r>
      <w:r w:rsidRPr="006A5D0C">
        <w:rPr>
          <w:rFonts w:asciiTheme="majorBidi" w:hAnsiTheme="majorBidi" w:cstheme="majorBidi"/>
          <w:sz w:val="28"/>
          <w:szCs w:val="28"/>
        </w:rPr>
        <w:t xml:space="preserve">kg • K), </w:t>
      </w:r>
      <w:r w:rsidR="00BA0B73" w:rsidRPr="006A5D0C">
        <w:rPr>
          <w:rFonts w:asciiTheme="majorBidi" w:hAnsiTheme="majorBidi" w:cstheme="majorBidi"/>
          <w:sz w:val="28"/>
          <w:szCs w:val="28"/>
        </w:rPr>
        <w:t>γ=1.33</w:t>
      </w:r>
      <w:r w:rsidRPr="006A5D0C">
        <w:rPr>
          <w:rFonts w:asciiTheme="majorBidi" w:hAnsiTheme="majorBidi" w:cstheme="majorBidi"/>
          <w:sz w:val="28"/>
          <w:szCs w:val="28"/>
        </w:rPr>
        <w:t xml:space="preserve"> and </w:t>
      </w:r>
      <w:r w:rsidRPr="006A5D0C">
        <w:rPr>
          <w:rFonts w:asciiTheme="majorBidi" w:hAnsiTheme="majorBidi" w:cstheme="majorBidi"/>
          <w:i/>
          <w:iCs/>
          <w:sz w:val="28"/>
          <w:szCs w:val="28"/>
        </w:rPr>
        <w:t xml:space="preserve">R = </w:t>
      </w:r>
      <w:r w:rsidRPr="006A5D0C">
        <w:rPr>
          <w:rFonts w:asciiTheme="majorBidi" w:hAnsiTheme="majorBidi" w:cstheme="majorBidi"/>
          <w:sz w:val="28"/>
          <w:szCs w:val="28"/>
        </w:rPr>
        <w:t>287 J</w:t>
      </w:r>
      <w:r w:rsidR="000B1BCA" w:rsidRPr="006A5D0C">
        <w:rPr>
          <w:rFonts w:asciiTheme="majorBidi" w:hAnsiTheme="majorBidi" w:cstheme="majorBidi"/>
          <w:sz w:val="28"/>
          <w:szCs w:val="28"/>
        </w:rPr>
        <w:t>/ (</w:t>
      </w:r>
      <w:proofErr w:type="gramStart"/>
      <w:r w:rsidR="00BA0B73" w:rsidRPr="006A5D0C">
        <w:rPr>
          <w:rFonts w:asciiTheme="majorBidi" w:hAnsiTheme="majorBidi" w:cstheme="majorBidi"/>
          <w:sz w:val="28"/>
          <w:szCs w:val="28"/>
        </w:rPr>
        <w:t xml:space="preserve">kg </w:t>
      </w:r>
      <w:r w:rsidRPr="006A5D0C">
        <w:rPr>
          <w:rFonts w:asciiTheme="majorBidi" w:hAnsiTheme="majorBidi" w:cstheme="majorBidi"/>
          <w:sz w:val="28"/>
          <w:szCs w:val="28"/>
        </w:rPr>
        <w:t xml:space="preserve"> K</w:t>
      </w:r>
      <w:proofErr w:type="gramEnd"/>
      <w:r w:rsidRPr="006A5D0C">
        <w:rPr>
          <w:rFonts w:asciiTheme="majorBidi" w:hAnsiTheme="majorBidi" w:cstheme="majorBidi"/>
          <w:sz w:val="28"/>
          <w:szCs w:val="28"/>
        </w:rPr>
        <w:t>).</w:t>
      </w:r>
    </w:p>
    <w:p w:rsidR="006A5D0C" w:rsidRPr="006A5D0C" w:rsidRDefault="006A5D0C" w:rsidP="006A5D0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75E0A" w:rsidRPr="006A5D0C" w:rsidRDefault="00675E0A" w:rsidP="006A5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A5D0C">
        <w:rPr>
          <w:rFonts w:asciiTheme="majorBidi" w:hAnsiTheme="majorBidi" w:cstheme="majorBidi"/>
          <w:sz w:val="28"/>
          <w:szCs w:val="28"/>
        </w:rPr>
        <w:t xml:space="preserve">An axial turbine has a total pressure ratio of 4 to 1, with 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an inlet total pressure 650 kPa </w:t>
      </w:r>
      <w:r w:rsidRPr="006A5D0C">
        <w:rPr>
          <w:rFonts w:asciiTheme="majorBidi" w:hAnsiTheme="majorBidi" w:cstheme="majorBidi"/>
          <w:sz w:val="28"/>
          <w:szCs w:val="28"/>
        </w:rPr>
        <w:t>and total temperature of 800 K. The combustion gases tha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t pass through the turbine have </w:t>
      </w:r>
      <w:r w:rsidR="000B04FB" w:rsidRPr="006A5D0C">
        <w:rPr>
          <w:rFonts w:asciiTheme="majorBidi" w:hAnsiTheme="majorBidi" w:cstheme="majorBidi"/>
          <w:sz w:val="28"/>
          <w:szCs w:val="28"/>
        </w:rPr>
        <w:t>γ=1.33</w:t>
      </w:r>
      <w:r w:rsidRPr="006A5D0C">
        <w:rPr>
          <w:rFonts w:asciiTheme="majorBidi" w:hAnsiTheme="majorBidi" w:cstheme="majorBidi"/>
          <w:sz w:val="28"/>
          <w:szCs w:val="28"/>
        </w:rPr>
        <w:t xml:space="preserve">, and </w:t>
      </w:r>
      <w:r w:rsidRPr="006A5D0C">
        <w:rPr>
          <w:rFonts w:asciiTheme="majorBidi" w:hAnsiTheme="majorBidi" w:cstheme="majorBidi"/>
          <w:i/>
          <w:iCs/>
          <w:sz w:val="28"/>
          <w:szCs w:val="28"/>
        </w:rPr>
        <w:t xml:space="preserve">R = </w:t>
      </w:r>
      <w:r w:rsidRPr="006A5D0C">
        <w:rPr>
          <w:rFonts w:asciiTheme="majorBidi" w:hAnsiTheme="majorBidi" w:cstheme="majorBidi"/>
          <w:sz w:val="28"/>
          <w:szCs w:val="28"/>
        </w:rPr>
        <w:t>287 J</w:t>
      </w:r>
      <w:r w:rsidR="00F50F9F" w:rsidRPr="006A5D0C">
        <w:rPr>
          <w:rFonts w:asciiTheme="majorBidi" w:hAnsiTheme="majorBidi" w:cstheme="majorBidi"/>
          <w:sz w:val="28"/>
          <w:szCs w:val="28"/>
        </w:rPr>
        <w:t>/ (</w:t>
      </w:r>
      <w:r w:rsidRPr="006A5D0C">
        <w:rPr>
          <w:rFonts w:asciiTheme="majorBidi" w:hAnsiTheme="majorBidi" w:cstheme="majorBidi"/>
          <w:sz w:val="28"/>
          <w:szCs w:val="28"/>
        </w:rPr>
        <w:t>kg • K). (a) Justify the choice of tw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o stages for this turbine. Each </w:t>
      </w:r>
      <w:r w:rsidRPr="006A5D0C">
        <w:rPr>
          <w:rFonts w:asciiTheme="majorBidi" w:hAnsiTheme="majorBidi" w:cstheme="majorBidi"/>
          <w:sz w:val="28"/>
          <w:szCs w:val="28"/>
        </w:rPr>
        <w:t>stage is normal stage and they are designed the same way, wit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h the blade-loading coefficient </w:t>
      </w:r>
      <w:r w:rsidRPr="006A5D0C">
        <w:rPr>
          <w:rFonts w:asciiTheme="majorBidi" w:hAnsiTheme="majorBidi" w:cstheme="majorBidi"/>
          <w:sz w:val="28"/>
          <w:szCs w:val="28"/>
        </w:rPr>
        <w:t>equal to 1.1 and the flow coefficient equal to 0.6. The absolute velocity at t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he inlet to the </w:t>
      </w:r>
      <w:r w:rsidRPr="006A5D0C">
        <w:rPr>
          <w:rFonts w:asciiTheme="majorBidi" w:hAnsiTheme="majorBidi" w:cstheme="majorBidi"/>
          <w:sz w:val="28"/>
          <w:szCs w:val="28"/>
        </w:rPr>
        <w:t>stator row is at angle 5° from the axial direction. The adiabat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ic total-to-total efficiency is </w:t>
      </w:r>
      <w:r w:rsidRPr="006A5D0C">
        <w:rPr>
          <w:rFonts w:asciiTheme="majorBidi" w:hAnsiTheme="majorBidi" w:cstheme="majorBidi"/>
          <w:sz w:val="28"/>
          <w:szCs w:val="28"/>
        </w:rPr>
        <w:t>91.0%. Find, (b) the angle at which the absolute velocity l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eaves the stator, (c) the angle </w:t>
      </w:r>
      <w:r w:rsidRPr="006A5D0C">
        <w:rPr>
          <w:rFonts w:asciiTheme="majorBidi" w:hAnsiTheme="majorBidi" w:cstheme="majorBidi"/>
          <w:sz w:val="28"/>
          <w:szCs w:val="28"/>
        </w:rPr>
        <w:t>of the relative velocity at the inlet of the rotor, (d) the angle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 at which the relative velocity </w:t>
      </w:r>
      <w:r w:rsidRPr="006A5D0C">
        <w:rPr>
          <w:rFonts w:asciiTheme="majorBidi" w:hAnsiTheme="majorBidi" w:cstheme="majorBidi"/>
          <w:sz w:val="28"/>
          <w:szCs w:val="28"/>
        </w:rPr>
        <w:t>leaves the rotor, (f) Draw the velocity diagrams at the inlet an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d outlet of the rotor, (g) What </w:t>
      </w:r>
      <w:r w:rsidRPr="006A5D0C">
        <w:rPr>
          <w:rFonts w:asciiTheme="majorBidi" w:hAnsiTheme="majorBidi" w:cstheme="majorBidi"/>
          <w:sz w:val="28"/>
          <w:szCs w:val="28"/>
        </w:rPr>
        <w:t>are the blade speed and the axial velocity? A consequence o</w:t>
      </w:r>
      <w:r w:rsidR="00A2386E" w:rsidRPr="006A5D0C">
        <w:rPr>
          <w:rFonts w:asciiTheme="majorBidi" w:hAnsiTheme="majorBidi" w:cstheme="majorBidi"/>
          <w:sz w:val="28"/>
          <w:szCs w:val="28"/>
        </w:rPr>
        <w:t xml:space="preserve">f the design is that each stage </w:t>
      </w:r>
      <w:r w:rsidRPr="006A5D0C">
        <w:rPr>
          <w:rFonts w:asciiTheme="majorBidi" w:hAnsiTheme="majorBidi" w:cstheme="majorBidi"/>
          <w:sz w:val="28"/>
          <w:szCs w:val="28"/>
        </w:rPr>
        <w:t xml:space="preserve">has the same work output and efficiency. Find, (h) the stage </w:t>
      </w:r>
      <w:r w:rsidR="004165D7" w:rsidRPr="006A5D0C">
        <w:rPr>
          <w:rFonts w:asciiTheme="majorBidi" w:hAnsiTheme="majorBidi" w:cstheme="majorBidi"/>
          <w:sz w:val="28"/>
          <w:szCs w:val="28"/>
        </w:rPr>
        <w:t xml:space="preserve">efficiency and (i) the pressure </w:t>
      </w:r>
      <w:r w:rsidRPr="006A5D0C">
        <w:rPr>
          <w:rFonts w:asciiTheme="majorBidi" w:hAnsiTheme="majorBidi" w:cstheme="majorBidi"/>
          <w:sz w:val="28"/>
          <w:szCs w:val="28"/>
        </w:rPr>
        <w:t>ratio for each stage.</w:t>
      </w:r>
    </w:p>
    <w:p w:rsidR="00F14F7F" w:rsidRPr="00841A0C" w:rsidRDefault="00F14F7F" w:rsidP="00841A0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F7BC9" w:rsidRDefault="008F7BC9">
      <w:pPr>
        <w:rPr>
          <w:lang w:val="en-US"/>
        </w:rPr>
      </w:pPr>
    </w:p>
    <w:p w:rsidR="00860924" w:rsidRDefault="00860924">
      <w:pPr>
        <w:rPr>
          <w:lang w:val="en-US"/>
        </w:rPr>
      </w:pPr>
    </w:p>
    <w:p w:rsidR="00860924" w:rsidRPr="00860924" w:rsidRDefault="00860924"/>
    <w:sectPr w:rsidR="00860924" w:rsidRPr="00860924" w:rsidSect="006A5D0C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647"/>
    <w:multiLevelType w:val="hybridMultilevel"/>
    <w:tmpl w:val="A59E51D0"/>
    <w:lvl w:ilvl="0" w:tplc="7C125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7F"/>
    <w:rsid w:val="000B04FB"/>
    <w:rsid w:val="000B1BCA"/>
    <w:rsid w:val="002B6C01"/>
    <w:rsid w:val="002B7B97"/>
    <w:rsid w:val="004165D7"/>
    <w:rsid w:val="00507528"/>
    <w:rsid w:val="0056188B"/>
    <w:rsid w:val="00592966"/>
    <w:rsid w:val="00675E0A"/>
    <w:rsid w:val="006A5D0C"/>
    <w:rsid w:val="006E7DF8"/>
    <w:rsid w:val="008207F5"/>
    <w:rsid w:val="00841A0C"/>
    <w:rsid w:val="00860924"/>
    <w:rsid w:val="008F7BC9"/>
    <w:rsid w:val="0098002D"/>
    <w:rsid w:val="009D1AA4"/>
    <w:rsid w:val="00A21569"/>
    <w:rsid w:val="00A2386E"/>
    <w:rsid w:val="00A91596"/>
    <w:rsid w:val="00A91F87"/>
    <w:rsid w:val="00B54F0D"/>
    <w:rsid w:val="00BA0B73"/>
    <w:rsid w:val="00C14086"/>
    <w:rsid w:val="00E17D5B"/>
    <w:rsid w:val="00EF26C3"/>
    <w:rsid w:val="00F14F7F"/>
    <w:rsid w:val="00F50F9F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tohamy</dc:creator>
  <cp:lastModifiedBy>tohamy</cp:lastModifiedBy>
  <cp:revision>3</cp:revision>
  <dcterms:created xsi:type="dcterms:W3CDTF">2015-11-16T17:18:00Z</dcterms:created>
  <dcterms:modified xsi:type="dcterms:W3CDTF">2015-11-16T18:40:00Z</dcterms:modified>
</cp:coreProperties>
</file>